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09" w:rsidRPr="00B101B5" w:rsidRDefault="00BE7B09" w:rsidP="00BE7B0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7B09" w:rsidRPr="00B101B5" w:rsidRDefault="00B101B5" w:rsidP="00BE7B0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b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9pt;margin-top:5.9pt;width:32.55pt;height:35.65pt;z-index:251659264;visibility:visible;mso-wrap-edited:f" stroked="t" strokecolor="white">
            <v:imagedata r:id="rId4" o:title=""/>
          </v:shape>
          <o:OLEObject Type="Embed" ProgID="Word.Picture.8" ShapeID="_x0000_s1026" DrawAspect="Content" ObjectID="_1769345592" r:id="rId5"/>
        </w:object>
      </w:r>
    </w:p>
    <w:p w:rsidR="00B101B5" w:rsidRPr="00B101B5" w:rsidRDefault="00B101B5" w:rsidP="00B101B5">
      <w:pPr>
        <w:rPr>
          <w:rFonts w:ascii="Times New Roman" w:hAnsi="Times New Roman" w:cs="Times New Roman"/>
          <w:b/>
          <w:szCs w:val="24"/>
        </w:rPr>
      </w:pPr>
    </w:p>
    <w:p w:rsidR="00B101B5" w:rsidRPr="00B101B5" w:rsidRDefault="00B101B5" w:rsidP="00B101B5">
      <w:pPr>
        <w:rPr>
          <w:rFonts w:ascii="Times New Roman" w:hAnsi="Times New Roman" w:cs="Times New Roman"/>
          <w:b/>
          <w:color w:val="002060"/>
          <w:szCs w:val="24"/>
        </w:rPr>
      </w:pPr>
    </w:p>
    <w:p w:rsidR="00B101B5" w:rsidRPr="00B101B5" w:rsidRDefault="00B101B5" w:rsidP="00B101B5">
      <w:pPr>
        <w:pStyle w:val="a4"/>
        <w:jc w:val="center"/>
        <w:rPr>
          <w:rFonts w:ascii="Times New Roman" w:hAnsi="Times New Roman" w:cs="Times New Roman"/>
          <w:b/>
          <w:color w:val="002060"/>
          <w:sz w:val="20"/>
        </w:rPr>
      </w:pPr>
      <w:r w:rsidRPr="00B101B5">
        <w:rPr>
          <w:rFonts w:ascii="Times New Roman" w:hAnsi="Times New Roman" w:cs="Times New Roman"/>
          <w:b/>
          <w:color w:val="002060"/>
          <w:sz w:val="20"/>
        </w:rPr>
        <w:t>МИНИСТЕРСТВО ОБРАЗОВАНИЯ И НАУКИ</w:t>
      </w:r>
    </w:p>
    <w:p w:rsidR="00B101B5" w:rsidRPr="00B101B5" w:rsidRDefault="00B101B5" w:rsidP="00B101B5">
      <w:pPr>
        <w:pStyle w:val="a4"/>
        <w:jc w:val="center"/>
        <w:rPr>
          <w:rFonts w:ascii="Times New Roman" w:hAnsi="Times New Roman" w:cs="Times New Roman"/>
          <w:b/>
          <w:color w:val="002060"/>
          <w:sz w:val="20"/>
        </w:rPr>
      </w:pPr>
      <w:r w:rsidRPr="00B101B5">
        <w:rPr>
          <w:rFonts w:ascii="Times New Roman" w:hAnsi="Times New Roman" w:cs="Times New Roman"/>
          <w:b/>
          <w:color w:val="002060"/>
          <w:sz w:val="20"/>
        </w:rPr>
        <w:t>РЕСПУБЛИКИ ДАГЕСТАН</w:t>
      </w:r>
    </w:p>
    <w:p w:rsidR="00B101B5" w:rsidRPr="00B101B5" w:rsidRDefault="00B101B5" w:rsidP="00B101B5">
      <w:pPr>
        <w:pStyle w:val="a4"/>
        <w:jc w:val="center"/>
        <w:rPr>
          <w:rFonts w:ascii="Times New Roman" w:hAnsi="Times New Roman" w:cs="Times New Roman"/>
          <w:b/>
          <w:color w:val="002060"/>
          <w:sz w:val="20"/>
        </w:rPr>
      </w:pPr>
      <w:r w:rsidRPr="00B101B5">
        <w:rPr>
          <w:rFonts w:ascii="Times New Roman" w:hAnsi="Times New Roman" w:cs="Times New Roman"/>
          <w:b/>
          <w:color w:val="002060"/>
          <w:sz w:val="20"/>
        </w:rPr>
        <w:t>МБОУ «Верхнекаранайская СОШ»</w:t>
      </w:r>
    </w:p>
    <w:p w:rsidR="00B101B5" w:rsidRPr="00B101B5" w:rsidRDefault="00B101B5" w:rsidP="00B101B5">
      <w:pPr>
        <w:pStyle w:val="a4"/>
        <w:jc w:val="center"/>
        <w:rPr>
          <w:rStyle w:val="a3"/>
          <w:rFonts w:ascii="Times New Roman" w:eastAsiaTheme="majorEastAsia" w:hAnsi="Times New Roman" w:cs="Times New Roman"/>
          <w:b/>
          <w:color w:val="002060"/>
          <w:szCs w:val="24"/>
        </w:rPr>
      </w:pPr>
      <w:r w:rsidRPr="00B101B5">
        <w:rPr>
          <w:rFonts w:ascii="Times New Roman" w:hAnsi="Times New Roman" w:cs="Times New Roman"/>
          <w:b/>
          <w:color w:val="002060"/>
          <w:sz w:val="20"/>
        </w:rPr>
        <w:t xml:space="preserve">Россия, Республика Дагестан, </w:t>
      </w:r>
      <w:proofErr w:type="gramStart"/>
      <w:r w:rsidRPr="00B101B5">
        <w:rPr>
          <w:rFonts w:ascii="Times New Roman" w:hAnsi="Times New Roman" w:cs="Times New Roman"/>
          <w:b/>
          <w:color w:val="002060"/>
          <w:sz w:val="20"/>
        </w:rPr>
        <w:t>368212  Буйнакский</w:t>
      </w:r>
      <w:proofErr w:type="gramEnd"/>
      <w:r w:rsidRPr="00B101B5">
        <w:rPr>
          <w:rFonts w:ascii="Times New Roman" w:hAnsi="Times New Roman" w:cs="Times New Roman"/>
          <w:b/>
          <w:color w:val="002060"/>
          <w:sz w:val="20"/>
        </w:rPr>
        <w:t xml:space="preserve"> район, сел </w:t>
      </w:r>
      <w:proofErr w:type="spellStart"/>
      <w:r w:rsidRPr="00B101B5">
        <w:rPr>
          <w:rFonts w:ascii="Times New Roman" w:hAnsi="Times New Roman" w:cs="Times New Roman"/>
          <w:b/>
          <w:color w:val="002060"/>
          <w:sz w:val="20"/>
        </w:rPr>
        <w:t>В.Каранай</w:t>
      </w:r>
      <w:proofErr w:type="spellEnd"/>
      <w:r w:rsidRPr="00B101B5">
        <w:rPr>
          <w:rFonts w:ascii="Times New Roman" w:hAnsi="Times New Roman" w:cs="Times New Roman"/>
          <w:b/>
          <w:color w:val="002060"/>
          <w:sz w:val="20"/>
        </w:rPr>
        <w:t xml:space="preserve">, </w:t>
      </w:r>
      <w:hyperlink r:id="rId6" w:history="1">
        <w:r w:rsidRPr="00B101B5">
          <w:rPr>
            <w:rStyle w:val="a3"/>
            <w:rFonts w:ascii="Times New Roman" w:eastAsiaTheme="majorEastAsia" w:hAnsi="Times New Roman" w:cs="Times New Roman"/>
            <w:b/>
            <w:color w:val="002060"/>
            <w:szCs w:val="24"/>
          </w:rPr>
          <w:t>vkaranaj_school@mail.ru</w:t>
        </w:r>
      </w:hyperlink>
    </w:p>
    <w:p w:rsidR="00B101B5" w:rsidRPr="00B101B5" w:rsidRDefault="00B101B5" w:rsidP="00B101B5">
      <w:pPr>
        <w:jc w:val="center"/>
        <w:rPr>
          <w:rStyle w:val="a3"/>
          <w:rFonts w:ascii="Times New Roman" w:eastAsiaTheme="majorEastAsia" w:hAnsi="Times New Roman" w:cs="Times New Roman"/>
          <w:b/>
          <w:szCs w:val="24"/>
        </w:rPr>
      </w:pPr>
      <w:bookmarkStart w:id="0" w:name="_GoBack"/>
    </w:p>
    <w:p w:rsidR="00BE7B09" w:rsidRPr="00B101B5" w:rsidRDefault="00806C64" w:rsidP="00BE7B0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A5535E" w:rsidRPr="00B101B5" w:rsidRDefault="00806C64" w:rsidP="00BE7B0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 xml:space="preserve">по проверке </w:t>
      </w:r>
      <w:proofErr w:type="gramStart"/>
      <w:r w:rsidRPr="00B101B5">
        <w:rPr>
          <w:rFonts w:ascii="Times New Roman" w:hAnsi="Times New Roman" w:cs="Times New Roman"/>
          <w:b/>
          <w:sz w:val="24"/>
          <w:szCs w:val="28"/>
        </w:rPr>
        <w:t>эле</w:t>
      </w:r>
      <w:r w:rsidR="00B101B5">
        <w:rPr>
          <w:rFonts w:ascii="Times New Roman" w:hAnsi="Times New Roman" w:cs="Times New Roman"/>
          <w:b/>
          <w:sz w:val="24"/>
          <w:szCs w:val="28"/>
        </w:rPr>
        <w:t>к</w:t>
      </w:r>
      <w:r w:rsidRPr="00B101B5">
        <w:rPr>
          <w:rFonts w:ascii="Times New Roman" w:hAnsi="Times New Roman" w:cs="Times New Roman"/>
          <w:b/>
          <w:sz w:val="24"/>
          <w:szCs w:val="28"/>
        </w:rPr>
        <w:t>тронных  журналов</w:t>
      </w:r>
      <w:bookmarkEnd w:id="0"/>
      <w:proofErr w:type="gramEnd"/>
      <w:r w:rsidRPr="00B101B5"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 w:rsidRPr="00B101B5">
        <w:rPr>
          <w:rFonts w:ascii="Times New Roman" w:hAnsi="Times New Roman" w:cs="Times New Roman"/>
          <w:b/>
          <w:sz w:val="24"/>
          <w:szCs w:val="28"/>
        </w:rPr>
        <w:t>Дневник.ру</w:t>
      </w:r>
      <w:proofErr w:type="spellEnd"/>
      <w:r w:rsidRPr="00B101B5">
        <w:rPr>
          <w:rFonts w:ascii="Times New Roman" w:hAnsi="Times New Roman" w:cs="Times New Roman"/>
          <w:b/>
          <w:sz w:val="24"/>
          <w:szCs w:val="28"/>
        </w:rPr>
        <w:t>) и контроля за регулярностью выставления оценок в классах профильного обучения в МБОУ «Верхнекаранайская СОШ»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Дата: январь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Цель проверки: выявление уровня состояния преподавания профильных предметов в 9-10 классах.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Проверяющий: зам. директора по УВР-Магомедова У.М.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 xml:space="preserve">В январе 2024 года была проведена административная проверка ведения классных </w:t>
      </w:r>
      <w:proofErr w:type="gramStart"/>
      <w:r w:rsidRPr="00B101B5">
        <w:rPr>
          <w:rFonts w:ascii="Times New Roman" w:hAnsi="Times New Roman" w:cs="Times New Roman"/>
          <w:b/>
          <w:sz w:val="24"/>
          <w:szCs w:val="28"/>
        </w:rPr>
        <w:t>журналов  предметов</w:t>
      </w:r>
      <w:proofErr w:type="gramEnd"/>
      <w:r w:rsidRPr="00B101B5">
        <w:rPr>
          <w:rFonts w:ascii="Times New Roman" w:hAnsi="Times New Roman" w:cs="Times New Roman"/>
          <w:b/>
          <w:sz w:val="24"/>
          <w:szCs w:val="28"/>
        </w:rPr>
        <w:t xml:space="preserve"> профильного обучения по плану ВШК.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 xml:space="preserve">Цель проверки: 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-проверка классных журналов с целью контроля правильности их заполнения, соблюдения учителями-предметниками инструкций по ведению и заполнению классного журнала;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-выполнение учебных программ и практической части программ;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-регулярность проверки знаний;</w:t>
      </w:r>
    </w:p>
    <w:p w:rsidR="00806C64" w:rsidRPr="00B101B5" w:rsidRDefault="00806C64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 xml:space="preserve">-анализ </w:t>
      </w:r>
      <w:proofErr w:type="spellStart"/>
      <w:r w:rsidRPr="00B101B5">
        <w:rPr>
          <w:rFonts w:ascii="Times New Roman" w:hAnsi="Times New Roman" w:cs="Times New Roman"/>
          <w:b/>
          <w:sz w:val="24"/>
          <w:szCs w:val="28"/>
        </w:rPr>
        <w:t>накопляемости</w:t>
      </w:r>
      <w:proofErr w:type="spellEnd"/>
      <w:r w:rsidRPr="00B101B5">
        <w:rPr>
          <w:rFonts w:ascii="Times New Roman" w:hAnsi="Times New Roman" w:cs="Times New Roman"/>
          <w:b/>
          <w:sz w:val="24"/>
          <w:szCs w:val="28"/>
        </w:rPr>
        <w:t xml:space="preserve"> отметок</w:t>
      </w:r>
      <w:r w:rsidR="00BE7B09" w:rsidRPr="00B101B5">
        <w:rPr>
          <w:rFonts w:ascii="Times New Roman" w:hAnsi="Times New Roman" w:cs="Times New Roman"/>
          <w:b/>
          <w:sz w:val="24"/>
          <w:szCs w:val="28"/>
        </w:rPr>
        <w:t>;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-посещаемость учащимися уроков;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-</w:t>
      </w:r>
      <w:proofErr w:type="spellStart"/>
      <w:r w:rsidRPr="00B101B5">
        <w:rPr>
          <w:rFonts w:ascii="Times New Roman" w:hAnsi="Times New Roman" w:cs="Times New Roman"/>
          <w:b/>
          <w:sz w:val="24"/>
          <w:szCs w:val="28"/>
        </w:rPr>
        <w:t>првильность</w:t>
      </w:r>
      <w:proofErr w:type="spellEnd"/>
      <w:r w:rsidRPr="00B101B5">
        <w:rPr>
          <w:rFonts w:ascii="Times New Roman" w:hAnsi="Times New Roman" w:cs="Times New Roman"/>
          <w:b/>
          <w:sz w:val="24"/>
          <w:szCs w:val="28"/>
        </w:rPr>
        <w:t xml:space="preserve"> и своевременность записей в журнале.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Проверка показала, что большинство записей в журналах производятся согласно Методическим рекомендациям по ведению электронных журналов на 2023-2024.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B101B5">
        <w:rPr>
          <w:rFonts w:ascii="Times New Roman" w:hAnsi="Times New Roman" w:cs="Times New Roman"/>
          <w:b/>
          <w:sz w:val="24"/>
          <w:szCs w:val="28"/>
        </w:rPr>
        <w:t>своевременно  и</w:t>
      </w:r>
      <w:proofErr w:type="gramEnd"/>
      <w:r w:rsidRPr="00B101B5">
        <w:rPr>
          <w:rFonts w:ascii="Times New Roman" w:hAnsi="Times New Roman" w:cs="Times New Roman"/>
          <w:b/>
          <w:sz w:val="24"/>
          <w:szCs w:val="28"/>
        </w:rPr>
        <w:t xml:space="preserve"> объективно выставлены оценки за январь;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-программный материал выполнен по всем учебным дисциплинам;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-контрольные работы проведены согласно календарно-тематическому планированию.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Управленческое решение: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1.Повторно ознакомить учителей-предметников с Методическими рекомендациями по ведению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>электронных журналов.</w:t>
      </w: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</w:p>
    <w:p w:rsidR="00BE7B09" w:rsidRPr="00B101B5" w:rsidRDefault="00BE7B09">
      <w:pPr>
        <w:rPr>
          <w:rFonts w:ascii="Times New Roman" w:hAnsi="Times New Roman" w:cs="Times New Roman"/>
          <w:b/>
          <w:sz w:val="24"/>
          <w:szCs w:val="28"/>
        </w:rPr>
      </w:pPr>
      <w:r w:rsidRPr="00B101B5">
        <w:rPr>
          <w:rFonts w:ascii="Times New Roman" w:hAnsi="Times New Roman" w:cs="Times New Roman"/>
          <w:b/>
          <w:sz w:val="24"/>
          <w:szCs w:val="28"/>
        </w:rPr>
        <w:t xml:space="preserve">Заместитель директора по УВР    </w:t>
      </w:r>
      <w:r w:rsidR="00B101B5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B101B5">
        <w:rPr>
          <w:rFonts w:ascii="Times New Roman" w:hAnsi="Times New Roman" w:cs="Times New Roman"/>
          <w:b/>
          <w:sz w:val="24"/>
          <w:szCs w:val="28"/>
        </w:rPr>
        <w:t xml:space="preserve">       Магомедова У.М.</w:t>
      </w:r>
    </w:p>
    <w:sectPr w:rsidR="00BE7B09" w:rsidRPr="00B101B5" w:rsidSect="00B101B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64"/>
    <w:rsid w:val="00806C64"/>
    <w:rsid w:val="00A5535E"/>
    <w:rsid w:val="00B101B5"/>
    <w:rsid w:val="00B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07989B-DB44-41D4-8B6A-094E8F9C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1B5"/>
    <w:rPr>
      <w:color w:val="0563C1" w:themeColor="hyperlink"/>
      <w:u w:val="single"/>
    </w:rPr>
  </w:style>
  <w:style w:type="paragraph" w:styleId="a4">
    <w:name w:val="No Spacing"/>
    <w:uiPriority w:val="1"/>
    <w:qFormat/>
    <w:rsid w:val="00B10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ranaj_school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2024-02-13T12:43:00Z</dcterms:created>
  <dcterms:modified xsi:type="dcterms:W3CDTF">2024-02-13T13:07:00Z</dcterms:modified>
</cp:coreProperties>
</file>