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13C" w:rsidRDefault="00B2013C" w:rsidP="00B2013C">
      <w:pPr>
        <w:rPr>
          <w:rFonts w:ascii="Times New Roman" w:hAnsi="Times New Roman"/>
          <w:b/>
          <w:color w:val="002060"/>
        </w:rPr>
      </w:pPr>
      <w:r>
        <w:rPr>
          <w:rFonts w:ascii="Times New Roman" w:hAnsi="Times New Roman"/>
          <w:b/>
          <w:noProof/>
          <w:color w:val="00206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64.65pt;margin-top:-22.65pt;width:33.45pt;height:36.65pt;z-index:251661312;visibility:visible;mso-wrap-edited:f" stroked="t" strokecolor="white">
            <v:imagedata r:id="rId6" o:title=""/>
          </v:shape>
          <o:OLEObject Type="Embed" ProgID="Word.Picture.8" ShapeID="_x0000_s1027" DrawAspect="Content" ObjectID="_1794077646" r:id="rId7"/>
        </w:pict>
      </w:r>
    </w:p>
    <w:p w:rsidR="00B2013C" w:rsidRDefault="00B2013C" w:rsidP="00B2013C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B2013C" w:rsidRDefault="00B2013C" w:rsidP="00B2013C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B2013C" w:rsidRDefault="00B2013C" w:rsidP="00B2013C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«Верхнекаранайская сош»</w:t>
      </w:r>
    </w:p>
    <w:p w:rsidR="00B2013C" w:rsidRDefault="00B2013C" w:rsidP="00B2013C">
      <w:pPr>
        <w:pStyle w:val="a3"/>
        <w:jc w:val="center"/>
        <w:rPr>
          <w:rStyle w:val="30"/>
          <w:rFonts w:ascii="Times New Roman" w:eastAsia="Calibri" w:hAnsi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В.Каранай, </w:t>
      </w:r>
    </w:p>
    <w:p w:rsidR="00B2013C" w:rsidRDefault="00B2013C" w:rsidP="00B2013C">
      <w:pPr>
        <w:spacing w:line="288" w:lineRule="atLeast"/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</w:t>
      </w:r>
    </w:p>
    <w:p w:rsidR="00B2013C" w:rsidRPr="001F05C0" w:rsidRDefault="00B2013C" w:rsidP="00B2013C">
      <w:pPr>
        <w:spacing w:line="288" w:lineRule="atLeast"/>
        <w:jc w:val="center"/>
        <w:rPr>
          <w:rFonts w:ascii="Times New Roman" w:hAnsi="Times New Roman" w:cs="Times New Roman"/>
          <w:b/>
          <w:sz w:val="28"/>
        </w:rPr>
      </w:pPr>
      <w:r w:rsidRPr="001F05C0">
        <w:rPr>
          <w:rFonts w:ascii="Times New Roman" w:hAnsi="Times New Roman" w:cs="Times New Roman"/>
          <w:b/>
          <w:sz w:val="28"/>
        </w:rPr>
        <w:t>Отчет о проведении недели правовой помощи детям</w:t>
      </w:r>
    </w:p>
    <w:p w:rsidR="00B2013C" w:rsidRDefault="00B2013C" w:rsidP="00B2013C">
      <w:pPr>
        <w:spacing w:line="288" w:lineRule="atLeast"/>
      </w:pPr>
    </w:p>
    <w:p w:rsidR="00B2013C" w:rsidRDefault="00B2013C" w:rsidP="00B2013C">
      <w:pPr>
        <w:pStyle w:val="a5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 соответствии с планом работы школы в период с 18.11.2024 по 22.11.2024 была проведена неделя , на которой проведены ряд мероприятий, посвященных Всероссийскому дню правовой помощи детям. Основной целью проведения мероприятий является правовое просвещение и формирование социальной активности у несовершеннолетних.  Основными задачами  профилактических мероприятий в рамках недели стало:  знакомство обучающихся с   основными правами и свободами, изложенными в Конвенции о правах ребенка, Конституции РФ, способами применения их в жизни; помочь детям осознать, что нет прав без обязанностей, нет обязанностей без прав; развивать умение называть свои права и анализировать поступки других; воспитание уважительного отношения к другим людям.</w:t>
      </w:r>
    </w:p>
    <w:p w:rsidR="00B2013C" w:rsidRDefault="00B2013C" w:rsidP="00B2013C">
      <w:pPr>
        <w:pStyle w:val="a5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 мероприятиях, проведенных в школе, были задействованы все возрастные категории учащихся, начиная с начальной школы и заканчивая старшими классами, классные руководители, администрация.</w:t>
      </w:r>
    </w:p>
    <w:p w:rsidR="00B2013C" w:rsidRDefault="00B2013C" w:rsidP="00B2013C">
      <w:pPr>
        <w:pStyle w:val="a5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 течение всей  недели в школьной библиотеке работала тематическая выставка   книг, учебных материалов, брошюр о правах ребенка «Школьникам о праве», которую в течение недели  посетили все классы школы. </w:t>
      </w:r>
    </w:p>
    <w:p w:rsidR="00B2013C" w:rsidRDefault="00B2013C" w:rsidP="00B2013C">
      <w:pPr>
        <w:pStyle w:val="a5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Классными руководителями 1-4 классов организованы познавательные тематические мероприятия,  раскрывающие младшим школьникам мир правовых знаний.   В ходе   занятий ребята получили представление о Конвенции, как о документе защищающем их права. С большим интересом и вниманием вспомнили всеми любимые и известные сказки и отметили, какие права и кем нарушаются в отношении сказочных героев. Подводя итоги, ребята пришли к выводу, что нужно знать не только свои права, но и помнить о своих обязанностях.</w:t>
      </w:r>
    </w:p>
    <w:p w:rsidR="00B2013C" w:rsidRDefault="00B2013C" w:rsidP="00B2013C">
      <w:pPr>
        <w:pStyle w:val="a5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Проведен конкурс рисунков </w:t>
      </w:r>
      <w:r>
        <w:rPr>
          <w:rFonts w:ascii="Montserrat" w:hAnsi="Montserrat" w:hint="eastAsia"/>
          <w:color w:val="000000"/>
        </w:rPr>
        <w:t>«</w:t>
      </w:r>
      <w:r>
        <w:rPr>
          <w:rFonts w:ascii="Montserrat" w:hAnsi="Montserrat"/>
          <w:color w:val="000000"/>
        </w:rPr>
        <w:t>Права глазами ребенка</w:t>
      </w:r>
      <w:r>
        <w:rPr>
          <w:rFonts w:ascii="Montserrat" w:hAnsi="Montserrat" w:hint="eastAsia"/>
          <w:color w:val="000000"/>
        </w:rPr>
        <w:t>»</w:t>
      </w:r>
      <w:r>
        <w:rPr>
          <w:rFonts w:ascii="Montserrat" w:hAnsi="Montserrat"/>
          <w:color w:val="000000"/>
        </w:rPr>
        <w:t>, в котором приняли участие учащиеся 1-6 классов.</w:t>
      </w:r>
    </w:p>
    <w:p w:rsidR="00B2013C" w:rsidRDefault="00B2013C" w:rsidP="00B2013C">
      <w:pPr>
        <w:pStyle w:val="a5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Учащиеся 5-11 классов  приняли участие в подготовке и проведении классных часов и бесед по темам «Я, мои права и обязанности» и «Об ответственности несовершеннолетних».</w:t>
      </w:r>
    </w:p>
    <w:p w:rsidR="00B2013C" w:rsidRDefault="00B2013C" w:rsidP="00B2013C">
      <w:pPr>
        <w:pStyle w:val="a5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 рамках мероприятий школьники знакомились с правами, закрепленными в Конвенции о правах ребенка, Конституции РФ, соотносили права и обязанности детей, говорили об ответственности за свои права, работали со статьями Конституции РФ, отвечали на вопросы викторины и др. Обучающимся напомнили также, куда можно обратиться, если оказался в непредвиденной ситуации, или нужна помощь, рассказали об особенностях юридической ответственности несовершеннолетних, особенно было обращено внимание подростков на те виды преступлений, за совершение которых предусмотрена уголовная ответственность с 14 лет.</w:t>
      </w:r>
    </w:p>
    <w:p w:rsidR="00B2013C" w:rsidRDefault="00B2013C" w:rsidP="00B2013C">
      <w:pPr>
        <w:pStyle w:val="a5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Например, в пятом классе прошёл   классный час "' Мои права и обязанности". В рамках классного часа ребята работали в группах, выполняя интерактивные задания классного руководителя, к примеру -   соотнести свои действия с правами; обсуждали различные ситуации в школе и в быту, связанные не только с правами детей, но и с их обязанностями. В 6-м и 7-м классах прошли познавательные викторины «Знай свои права и не забывай о своих обязанностях», приняли участие в офлайн-лекции «Об ответственности несовершеннолетних». Учащиеся 9 класса на своём классном часе работали в группах со статьями правовых документов, отражающих права и обязанности детей.</w:t>
      </w:r>
    </w:p>
    <w:p w:rsidR="001F05C0" w:rsidRDefault="00B2013C" w:rsidP="001F05C0">
      <w:pPr>
        <w:jc w:val="center"/>
        <w:rPr>
          <w:rFonts w:ascii="Times New Roman" w:hAnsi="Times New Roman"/>
          <w:b/>
          <w:color w:val="002060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263900" cy="2447925"/>
            <wp:effectExtent l="19050" t="0" r="0" b="0"/>
            <wp:docPr id="2" name="Рисунок 2" descr="C:\Users\User\AppData\Local\Temp\Rar$DRa0.207\173256101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207\1732561013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20738" cy="2619375"/>
            <wp:effectExtent l="19050" t="0" r="0" b="0"/>
            <wp:docPr id="4" name="Рисунок 4" descr="C:\Users\User\AppData\Local\Temp\Rar$DRa0.207\173256101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207\1732561013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38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22974" cy="3766666"/>
            <wp:effectExtent l="19050" t="0" r="0" b="0"/>
            <wp:docPr id="1" name="Рисунок 6" descr="C:\Users\User\AppData\Local\Temp\Rar$DRa0.207\173256101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207\1732561013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50" cy="376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13546" cy="3761086"/>
            <wp:effectExtent l="19050" t="0" r="1004" b="0"/>
            <wp:docPr id="3" name="Рисунок 8" descr="C:\Users\User\AppData\Local\Temp\Rar$DRa0.207\173256101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207\1732561013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67" cy="37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05157" cy="2476500"/>
            <wp:effectExtent l="19050" t="0" r="0" b="0"/>
            <wp:docPr id="7" name="Рисунок 10" descr="C:\Users\User\AppData\Local\Temp\Rar$DRa0.207\173256101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207\17325610137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5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638925" cy="8877300"/>
            <wp:effectExtent l="19050" t="0" r="9525" b="0"/>
            <wp:docPr id="9" name="Рисунок 12" descr="C:\Users\User\AppData\Local\Temp\Rar$DRa0.177\173256077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0.177\1732560778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9D2" w:rsidRPr="00E469D2">
        <w:rPr>
          <w:rFonts w:ascii="Calibri" w:hAnsi="Calibri"/>
        </w:rPr>
        <w:pict>
          <v:shape id="_x0000_s1026" type="#_x0000_t75" style="position:absolute;left:0;text-align:left;margin-left:215.6pt;margin-top:9.2pt;width:33.45pt;height:36.65pt;z-index:251660288;visibility:visible;mso-wrap-edited:f;mso-position-horizontal-relative:text;mso-position-vertical-relative:text" stroked="t" strokecolor="white">
            <v:imagedata r:id="rId6" o:title=""/>
          </v:shape>
          <o:OLEObject Type="Embed" ProgID="Word.Picture.8" ShapeID="_x0000_s1026" DrawAspect="Content" ObjectID="_1794077645" r:id="rId14"/>
        </w:pict>
      </w:r>
      <w:r w:rsidR="001F05C0"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 w:rsidR="001F05C0">
        <w:rPr>
          <w:rFonts w:ascii="Times New Roman" w:hAnsi="Times New Roman"/>
          <w:sz w:val="40"/>
        </w:rPr>
        <w:t xml:space="preserve">                                  </w:t>
      </w:r>
    </w:p>
    <w:p w:rsidR="00B2013C" w:rsidRDefault="001F05C0" w:rsidP="001F05C0">
      <w:pPr>
        <w:pStyle w:val="a5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5934075" cy="4457700"/>
            <wp:effectExtent l="19050" t="0" r="9525" b="0"/>
            <wp:docPr id="5" name="Рисунок 5" descr="C:\Users\User\Desktop\Новые права\173234857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е права\17323485769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drawing>
          <wp:inline distT="0" distB="0" distL="0" distR="0">
            <wp:extent cx="2962275" cy="2225272"/>
            <wp:effectExtent l="19050" t="0" r="9525" b="0"/>
            <wp:docPr id="6" name="Рисунок 6" descr="C:\Users\User\Desktop\Новые права\17323485769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е права\173234857698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drawing>
          <wp:inline distT="0" distB="0" distL="0" distR="0">
            <wp:extent cx="2971800" cy="2232428"/>
            <wp:effectExtent l="19050" t="0" r="0" b="0"/>
            <wp:docPr id="8" name="Рисунок 8" descr="C:\Users\User\Desktop\Новые права\173234857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ые права\17323485769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drawing>
          <wp:inline distT="0" distB="0" distL="0" distR="0">
            <wp:extent cx="3028950" cy="2275359"/>
            <wp:effectExtent l="19050" t="0" r="0" b="0"/>
            <wp:docPr id="10" name="Рисунок 10" descr="C:\Users\User\Desktop\Новые права\173234857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ые права\17323485769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drawing>
          <wp:inline distT="0" distB="0" distL="0" distR="0">
            <wp:extent cx="3038475" cy="2282514"/>
            <wp:effectExtent l="19050" t="0" r="9525" b="0"/>
            <wp:docPr id="12" name="Рисунок 12" descr="C:\Users\User\Desktop\Новые права\173234999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ые права\1732349997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3019425" cy="2268204"/>
            <wp:effectExtent l="19050" t="0" r="9525" b="0"/>
            <wp:docPr id="13" name="Рисунок 13" descr="C:\Users\User\Desktop\Новые права\173234999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ые права\1732349997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drawing>
          <wp:inline distT="0" distB="0" distL="0" distR="0">
            <wp:extent cx="3009900" cy="2261048"/>
            <wp:effectExtent l="19050" t="0" r="0" b="0"/>
            <wp:docPr id="14" name="Рисунок 14" descr="C:\Users\User\Desktop\Новые права\173234999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ые права\1732349997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13C">
        <w:rPr>
          <w:rFonts w:ascii="Montserrat" w:hAnsi="Montserrat"/>
          <w:noProof/>
          <w:color w:val="000000"/>
        </w:rPr>
        <w:drawing>
          <wp:inline distT="0" distB="0" distL="0" distR="0">
            <wp:extent cx="3000375" cy="2253893"/>
            <wp:effectExtent l="19050" t="0" r="9525" b="0"/>
            <wp:docPr id="19" name="Рисунок 16" descr="C:\Users\User\Desktop\Новые права\173234999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ые права\17323499972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13C">
        <w:rPr>
          <w:rFonts w:ascii="Montserrat" w:hAnsi="Montserrat"/>
          <w:noProof/>
          <w:color w:val="000000"/>
        </w:rPr>
        <w:drawing>
          <wp:inline distT="0" distB="0" distL="0" distR="0">
            <wp:extent cx="3017756" cy="2266950"/>
            <wp:effectExtent l="19050" t="0" r="0" b="0"/>
            <wp:docPr id="11" name="Рисунок 17" descr="C:\Users\User\Desktop\Новые права\173234999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ые права\17323499972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5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3038475" cy="2282514"/>
            <wp:effectExtent l="19050" t="0" r="9525" b="0"/>
            <wp:docPr id="15" name="Рисунок 15" descr="C:\Users\User\Desktop\Новые права\173234999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ые права\17323499972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drawing>
          <wp:inline distT="0" distB="0" distL="0" distR="0">
            <wp:extent cx="3030436" cy="2276475"/>
            <wp:effectExtent l="19050" t="0" r="0" b="0"/>
            <wp:docPr id="18" name="Рисунок 18" descr="C:\Users\User\Desktop\Новые права\173235019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ые права\1732350197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6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drawing>
          <wp:inline distT="0" distB="0" distL="0" distR="0">
            <wp:extent cx="5934075" cy="4448175"/>
            <wp:effectExtent l="19050" t="0" r="9525" b="0"/>
            <wp:docPr id="22" name="Рисунок 22" descr="C:\Users\User\Desktop\Новые права\IMG_20231209_201442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ые права\IMG_20231209_201442_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C0" w:rsidRDefault="001F05C0" w:rsidP="001F05C0">
      <w:pPr>
        <w:pStyle w:val="a5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3495151" cy="3467100"/>
            <wp:effectExtent l="19050" t="0" r="0" b="0"/>
            <wp:docPr id="23" name="Рисунок 23" descr="C:\Users\User\Desktop\Новые права\IMG_20231216_151031_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ые права\IMG_20231216_151031_8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51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drawing>
          <wp:inline distT="0" distB="0" distL="0" distR="0">
            <wp:extent cx="5934075" cy="4438650"/>
            <wp:effectExtent l="19050" t="0" r="9525" b="0"/>
            <wp:docPr id="24" name="Рисунок 24" descr="C:\Users\User\Desktop\Новые права\IMG_20231216_151052_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ые права\IMG_20231216_151052_5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5924550" cy="4448175"/>
            <wp:effectExtent l="19050" t="0" r="0" b="0"/>
            <wp:docPr id="25" name="Рисунок 25" descr="C:\Users\User\Desktop\Новые права\IMG-202112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ые права\IMG-20211201-WA00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5934075" cy="7934325"/>
            <wp:effectExtent l="19050" t="0" r="9525" b="0"/>
            <wp:docPr id="26" name="Рисунок 26" descr="C:\Users\User\Desktop\Новые права\163700012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ые права\16370001236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27" w:rsidRDefault="006D6427"/>
    <w:sectPr w:rsidR="006D6427" w:rsidSect="00B2013C">
      <w:pgSz w:w="11906" w:h="16838"/>
      <w:pgMar w:top="709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532" w:rsidRDefault="00921532" w:rsidP="00B2013C">
      <w:pPr>
        <w:spacing w:after="0" w:line="240" w:lineRule="auto"/>
      </w:pPr>
      <w:r>
        <w:separator/>
      </w:r>
    </w:p>
  </w:endnote>
  <w:endnote w:type="continuationSeparator" w:id="0">
    <w:p w:rsidR="00921532" w:rsidRDefault="00921532" w:rsidP="00B20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532" w:rsidRDefault="00921532" w:rsidP="00B2013C">
      <w:pPr>
        <w:spacing w:after="0" w:line="240" w:lineRule="auto"/>
      </w:pPr>
      <w:r>
        <w:separator/>
      </w:r>
    </w:p>
  </w:footnote>
  <w:footnote w:type="continuationSeparator" w:id="0">
    <w:p w:rsidR="00921532" w:rsidRDefault="00921532" w:rsidP="00B201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05C0"/>
    <w:rsid w:val="0014579F"/>
    <w:rsid w:val="0019778B"/>
    <w:rsid w:val="001F05C0"/>
    <w:rsid w:val="006D6427"/>
    <w:rsid w:val="00893A5D"/>
    <w:rsid w:val="00921532"/>
    <w:rsid w:val="00B2013C"/>
    <w:rsid w:val="00BF6476"/>
    <w:rsid w:val="00D973EB"/>
    <w:rsid w:val="00E46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E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05C0"/>
    <w:pPr>
      <w:spacing w:after="0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73E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F0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F05C0"/>
    <w:rPr>
      <w:rFonts w:eastAsia="Times New Roman" w:cs="Times New Roman"/>
      <w:smallCaps/>
      <w:spacing w:val="5"/>
      <w:sz w:val="24"/>
      <w:szCs w:val="24"/>
    </w:rPr>
  </w:style>
  <w:style w:type="character" w:styleId="a6">
    <w:name w:val="Hyperlink"/>
    <w:uiPriority w:val="99"/>
    <w:rsid w:val="001F05C0"/>
    <w:rPr>
      <w:color w:val="0000FF"/>
      <w:u w:val="single"/>
    </w:rPr>
  </w:style>
  <w:style w:type="character" w:customStyle="1" w:styleId="senderemailiwfmg">
    <w:name w:val="sender_email_iwfmg"/>
    <w:basedOn w:val="a0"/>
    <w:rsid w:val="001F05C0"/>
  </w:style>
  <w:style w:type="paragraph" w:styleId="a7">
    <w:name w:val="Balloon Text"/>
    <w:basedOn w:val="a"/>
    <w:link w:val="a8"/>
    <w:uiPriority w:val="99"/>
    <w:semiHidden/>
    <w:unhideWhenUsed/>
    <w:rsid w:val="001F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05C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20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2013C"/>
  </w:style>
  <w:style w:type="paragraph" w:styleId="ab">
    <w:name w:val="footer"/>
    <w:basedOn w:val="a"/>
    <w:link w:val="ac"/>
    <w:uiPriority w:val="99"/>
    <w:semiHidden/>
    <w:unhideWhenUsed/>
    <w:rsid w:val="00B20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201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2024-11-23T10:01:00Z</dcterms:created>
  <dcterms:modified xsi:type="dcterms:W3CDTF">2024-11-25T19:08:00Z</dcterms:modified>
</cp:coreProperties>
</file>