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15" w:rsidRDefault="007B3B15" w:rsidP="007B3B15">
      <w:pPr>
        <w:jc w:val="center"/>
        <w:rPr>
          <w:rFonts w:ascii="Times New Roman" w:hAnsi="Times New Roman"/>
          <w:b/>
          <w:color w:val="00206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6pt;margin-top:9.2pt;width:33.45pt;height:36.65pt;z-index:251658240;visibility:visible;mso-wrap-edited:f" stroked="t" strokecolor="white">
            <v:imagedata r:id="rId4" o:title=""/>
          </v:shape>
          <o:OLEObject Type="Embed" ProgID="Word.Picture.8" ShapeID="_x0000_s1026" DrawAspect="Content" ObjectID="_1793901956" r:id="rId5"/>
        </w:pic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/>
          <w:sz w:val="40"/>
        </w:rPr>
        <w:t xml:space="preserve">                                  </w:t>
      </w:r>
    </w:p>
    <w:p w:rsidR="007B3B15" w:rsidRDefault="007B3B15" w:rsidP="007B3B15">
      <w:pPr>
        <w:jc w:val="center"/>
        <w:rPr>
          <w:rFonts w:ascii="Times New Roman" w:hAnsi="Times New Roman"/>
          <w:b/>
          <w:color w:val="002060"/>
        </w:rPr>
      </w:pPr>
    </w:p>
    <w:p w:rsidR="007B3B15" w:rsidRDefault="007B3B15" w:rsidP="007B3B15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МИНИСТЕРСТВО ОБРАЗОВАНИЯ И НАУКИ</w:t>
      </w:r>
    </w:p>
    <w:p w:rsidR="007B3B15" w:rsidRDefault="007B3B15" w:rsidP="007B3B15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РЕСПУБЛИКИ ДАГЕСТАН</w:t>
      </w:r>
    </w:p>
    <w:p w:rsidR="007B3B15" w:rsidRDefault="007B3B15" w:rsidP="007B3B15">
      <w:pPr>
        <w:pStyle w:val="a3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МБОУ «</w:t>
      </w:r>
      <w:proofErr w:type="spellStart"/>
      <w:r>
        <w:rPr>
          <w:rFonts w:ascii="Times New Roman" w:hAnsi="Times New Roman" w:cs="Times New Roman"/>
          <w:b/>
          <w:color w:val="002060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</w:rPr>
        <w:t>сош</w:t>
      </w:r>
      <w:proofErr w:type="spellEnd"/>
      <w:r>
        <w:rPr>
          <w:rFonts w:ascii="Times New Roman" w:hAnsi="Times New Roman" w:cs="Times New Roman"/>
          <w:b/>
          <w:color w:val="002060"/>
        </w:rPr>
        <w:t>»</w:t>
      </w:r>
    </w:p>
    <w:p w:rsidR="007B3B15" w:rsidRDefault="007B3B15" w:rsidP="007B3B15">
      <w:pPr>
        <w:pStyle w:val="a3"/>
        <w:jc w:val="center"/>
        <w:rPr>
          <w:rStyle w:val="30"/>
          <w:rFonts w:eastAsia="Calibri"/>
        </w:rPr>
      </w:pPr>
      <w:r>
        <w:rPr>
          <w:rFonts w:ascii="Times New Roman" w:hAnsi="Times New Roman" w:cs="Times New Roman"/>
          <w:b/>
          <w:color w:val="002060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</w:rPr>
        <w:t>В.Каранай</w:t>
      </w:r>
      <w:proofErr w:type="spellEnd"/>
      <w:r>
        <w:rPr>
          <w:rFonts w:ascii="Times New Roman" w:hAnsi="Times New Roman" w:cs="Times New Roman"/>
          <w:b/>
          <w:color w:val="002060"/>
        </w:rPr>
        <w:t xml:space="preserve">, </w:t>
      </w:r>
    </w:p>
    <w:p w:rsidR="006D6427" w:rsidRDefault="007B3B15" w:rsidP="007B3B15">
      <w:r>
        <w:rPr>
          <w:rStyle w:val="senderemailiwfmg"/>
          <w:rFonts w:ascii="Times New Roman" w:hAnsi="Times New Roman"/>
          <w:sz w:val="21"/>
          <w:szCs w:val="21"/>
        </w:rPr>
        <w:t xml:space="preserve">                                                       </w:t>
      </w:r>
      <w:hyperlink r:id="rId6" w:history="1">
        <w:r>
          <w:rPr>
            <w:rStyle w:val="a5"/>
            <w:rFonts w:ascii="Times New Roman" w:hAnsi="Times New Roman"/>
            <w:sz w:val="21"/>
            <w:szCs w:val="21"/>
          </w:rPr>
          <w:t>asiyat_2017@mail.ru</w:t>
        </w:r>
      </w:hyperlink>
    </w:p>
    <w:p w:rsidR="007B3B15" w:rsidRDefault="007B3B15" w:rsidP="007B3B15">
      <w:r>
        <w:t xml:space="preserve">В старших классах прошел единый урок «День начала </w:t>
      </w:r>
      <w:proofErr w:type="spellStart"/>
      <w:r>
        <w:t>Нюнбергского</w:t>
      </w:r>
      <w:proofErr w:type="spellEnd"/>
      <w:r>
        <w:t xml:space="preserve"> процесса»</w:t>
      </w:r>
    </w:p>
    <w:p w:rsidR="007B3B15" w:rsidRDefault="007B3B15" w:rsidP="007B3B1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20 ноября 1945 года в Нюрнберге открылся Нюрнбергский процесс — первый в истории международный военный суд, впервые осудивший преступления против человечества. И судили на нем главных немецких военных преступников, развязавших Вторую мировую войну.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pict>
          <v:shape id="_x0000_i1025" type="#_x0000_t75" alt="💢" style="width:24pt;height:24pt"/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Нюрнбергский процесс – главный суд народов XX века. Этот величайший и самый страшный в истории человечества судебный процесс длился почти целый год с 20 ноября 1945 года по 01октября 1946 года. За это время восемь судей из четырех разных страны провели 403 открытых заседания и 216 судебных слушаний, на которых было зачитано 300 000 письменных показаний и выслушано 240 свидетелей. Протоколы судебных заседаний насчитывали 16 000 страниц. Всего же в ходе этого судебного процесса было потрачено 5 000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000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листов бумаги весом в 200 тонн. На аудиозапись судебных заседаний было израсходовано 7 тысяч граммофонных дисков и 27 000 метров звуковой пленки.</w:t>
      </w:r>
    </w:p>
    <w:p w:rsidR="007B3B15" w:rsidRDefault="007B3B15" w:rsidP="007B3B15"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5" name="Рисунок 5" descr="C:\Users\User\Desktop\25\1732357588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5\1732357588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6" name="Рисунок 6" descr="C:\Users\User\Desktop\25\1732357588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5\17323575880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7" name="Рисунок 7" descr="C:\Users\User\Desktop\25\1732357588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5\17323575881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3B15" w:rsidSect="006D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3B15"/>
    <w:rsid w:val="000C0ECD"/>
    <w:rsid w:val="0014579F"/>
    <w:rsid w:val="00367498"/>
    <w:rsid w:val="006D6427"/>
    <w:rsid w:val="007B3B15"/>
    <w:rsid w:val="00D9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15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15"/>
    <w:pPr>
      <w:spacing w:after="0"/>
      <w:outlineLvl w:val="2"/>
    </w:pPr>
    <w:rPr>
      <w:rFonts w:asciiTheme="minorHAnsi" w:eastAsia="Times New Roman" w:hAnsiTheme="minorHAnsi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3E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semiHidden/>
    <w:rsid w:val="007B3B15"/>
    <w:rPr>
      <w:rFonts w:eastAsia="Times New Roman" w:cs="Times New Roman"/>
      <w:smallCaps/>
      <w:spacing w:val="5"/>
      <w:sz w:val="24"/>
      <w:szCs w:val="24"/>
    </w:rPr>
  </w:style>
  <w:style w:type="character" w:styleId="a5">
    <w:name w:val="Hyperlink"/>
    <w:uiPriority w:val="99"/>
    <w:semiHidden/>
    <w:unhideWhenUsed/>
    <w:rsid w:val="007B3B15"/>
    <w:rPr>
      <w:color w:val="0000FF"/>
      <w:u w:val="single"/>
    </w:rPr>
  </w:style>
  <w:style w:type="character" w:customStyle="1" w:styleId="senderemailiwfmg">
    <w:name w:val="sender_email_iwfmg"/>
    <w:basedOn w:val="a0"/>
    <w:rsid w:val="007B3B15"/>
  </w:style>
  <w:style w:type="paragraph" w:styleId="a6">
    <w:name w:val="Balloon Text"/>
    <w:basedOn w:val="a"/>
    <w:link w:val="a7"/>
    <w:uiPriority w:val="99"/>
    <w:semiHidden/>
    <w:unhideWhenUsed/>
    <w:rsid w:val="007B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B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yat_2017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2024-11-23T18:14:00Z</dcterms:created>
  <dcterms:modified xsi:type="dcterms:W3CDTF">2024-11-23T18:20:00Z</dcterms:modified>
</cp:coreProperties>
</file>